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316" w:rsidRPr="00271C65" w:rsidRDefault="00A27C13" w:rsidP="00CE6316">
      <w:pPr>
        <w:rPr>
          <w:rFonts w:ascii="Times New Roman" w:hAnsi="Times New Roman" w:cs="Times New Roman"/>
          <w:sz w:val="24"/>
          <w:szCs w:val="24"/>
        </w:rPr>
      </w:pPr>
      <w:r>
        <w:rPr>
          <w:rFonts w:ascii="Times New Roman" w:hAnsi="Times New Roman" w:cs="Times New Roman"/>
          <w:sz w:val="24"/>
          <w:szCs w:val="24"/>
        </w:rPr>
        <w:t>Form-2</w:t>
      </w:r>
    </w:p>
    <w:tbl>
      <w:tblPr>
        <w:tblStyle w:val="TabloKlavuzu"/>
        <w:tblW w:w="9782" w:type="dxa"/>
        <w:tblInd w:w="-289" w:type="dxa"/>
        <w:tblLook w:val="04A0" w:firstRow="1" w:lastRow="0" w:firstColumn="1" w:lastColumn="0" w:noHBand="0" w:noVBand="1"/>
      </w:tblPr>
      <w:tblGrid>
        <w:gridCol w:w="9782"/>
      </w:tblGrid>
      <w:tr w:rsidR="00CE6316" w:rsidRPr="00271C65" w:rsidTr="00CE6316">
        <w:trPr>
          <w:trHeight w:val="970"/>
        </w:trPr>
        <w:tc>
          <w:tcPr>
            <w:tcW w:w="9782" w:type="dxa"/>
            <w:vAlign w:val="center"/>
          </w:tcPr>
          <w:p w:rsidR="00CE6316" w:rsidRPr="00271C65" w:rsidRDefault="00CE6316" w:rsidP="00CE6316">
            <w:pPr>
              <w:jc w:val="center"/>
              <w:rPr>
                <w:rFonts w:ascii="Times New Roman" w:hAnsi="Times New Roman" w:cs="Times New Roman"/>
                <w:sz w:val="24"/>
                <w:szCs w:val="24"/>
              </w:rPr>
            </w:pPr>
          </w:p>
          <w:p w:rsidR="00CE6316" w:rsidRPr="00271C65" w:rsidRDefault="001F53CB" w:rsidP="00CE6316">
            <w:pPr>
              <w:spacing w:line="276" w:lineRule="auto"/>
              <w:jc w:val="center"/>
              <w:rPr>
                <w:rFonts w:ascii="Times New Roman" w:hAnsi="Times New Roman" w:cs="Times New Roman"/>
                <w:b/>
                <w:sz w:val="26"/>
                <w:szCs w:val="26"/>
              </w:rPr>
            </w:pPr>
            <w:r>
              <w:rPr>
                <w:rFonts w:ascii="Times New Roman" w:hAnsi="Times New Roman" w:cs="Times New Roman"/>
                <w:b/>
                <w:noProof/>
                <w:sz w:val="26"/>
                <w:szCs w:val="26"/>
                <w:lang w:eastAsia="tr-TR"/>
              </w:rPr>
              <w:drawing>
                <wp:anchor distT="0" distB="0" distL="114300" distR="114300" simplePos="0" relativeHeight="251658240" behindDoc="0" locked="0" layoutInCell="1" allowOverlap="1">
                  <wp:simplePos x="1989455" y="563245"/>
                  <wp:positionH relativeFrom="margin">
                    <wp:align>left</wp:align>
                  </wp:positionH>
                  <wp:positionV relativeFrom="margin">
                    <wp:align>top</wp:align>
                  </wp:positionV>
                  <wp:extent cx="847725" cy="932815"/>
                  <wp:effectExtent l="0" t="0" r="9525"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32815"/>
                          </a:xfrm>
                          <a:prstGeom prst="rect">
                            <a:avLst/>
                          </a:prstGeom>
                          <a:noFill/>
                        </pic:spPr>
                      </pic:pic>
                    </a:graphicData>
                  </a:graphic>
                </wp:anchor>
              </w:drawing>
            </w:r>
            <w:r w:rsidR="00CE6316" w:rsidRPr="00271C65">
              <w:rPr>
                <w:rFonts w:ascii="Times New Roman" w:hAnsi="Times New Roman" w:cs="Times New Roman"/>
                <w:b/>
                <w:sz w:val="26"/>
                <w:szCs w:val="26"/>
              </w:rPr>
              <w:t>T.C. GÜMÜŞHANE ÜNİVERSİTESİ</w:t>
            </w:r>
          </w:p>
          <w:p w:rsidR="00CE6316" w:rsidRDefault="00CE6316" w:rsidP="00CE6316">
            <w:pPr>
              <w:spacing w:line="276" w:lineRule="auto"/>
              <w:jc w:val="center"/>
              <w:rPr>
                <w:rFonts w:ascii="Times New Roman" w:hAnsi="Times New Roman" w:cs="Times New Roman"/>
                <w:b/>
                <w:sz w:val="26"/>
                <w:szCs w:val="26"/>
              </w:rPr>
            </w:pPr>
            <w:r w:rsidRPr="00271C65">
              <w:rPr>
                <w:rFonts w:ascii="Times New Roman" w:hAnsi="Times New Roman" w:cs="Times New Roman"/>
                <w:b/>
                <w:sz w:val="26"/>
                <w:szCs w:val="26"/>
              </w:rPr>
              <w:t xml:space="preserve">AKADEMİK TEŞVİK ÖDENEĞİ </w:t>
            </w:r>
            <w:r>
              <w:rPr>
                <w:rFonts w:ascii="Times New Roman" w:hAnsi="Times New Roman" w:cs="Times New Roman"/>
                <w:b/>
                <w:sz w:val="26"/>
                <w:szCs w:val="26"/>
              </w:rPr>
              <w:t>BAŞVURULARI</w:t>
            </w:r>
          </w:p>
          <w:p w:rsidR="00CE6316" w:rsidRPr="00CE6316" w:rsidRDefault="00653CC6" w:rsidP="00CE6316">
            <w:pPr>
              <w:spacing w:line="276" w:lineRule="auto"/>
              <w:jc w:val="center"/>
              <w:rPr>
                <w:rFonts w:ascii="Times New Roman" w:hAnsi="Times New Roman" w:cs="Times New Roman"/>
                <w:b/>
                <w:sz w:val="26"/>
                <w:szCs w:val="26"/>
              </w:rPr>
            </w:pPr>
            <w:r>
              <w:rPr>
                <w:rFonts w:ascii="Times New Roman" w:hAnsi="Times New Roman" w:cs="Times New Roman"/>
                <w:b/>
                <w:sz w:val="26"/>
                <w:szCs w:val="26"/>
              </w:rPr>
              <w:t>ÖN İNCELEME HE</w:t>
            </w:r>
            <w:r w:rsidR="00CE6316">
              <w:rPr>
                <w:rFonts w:ascii="Times New Roman" w:hAnsi="Times New Roman" w:cs="Times New Roman"/>
                <w:b/>
                <w:sz w:val="26"/>
                <w:szCs w:val="26"/>
              </w:rPr>
              <w:t>YETİ KARAR TUTANAĞI</w:t>
            </w:r>
          </w:p>
        </w:tc>
      </w:tr>
    </w:tbl>
    <w:p w:rsidR="00CE6316" w:rsidRPr="00271C65" w:rsidRDefault="00CE6316" w:rsidP="00CE6316">
      <w:pPr>
        <w:rPr>
          <w:rFonts w:ascii="Times New Roman" w:hAnsi="Times New Roman" w:cs="Times New Roman"/>
          <w:sz w:val="24"/>
          <w:szCs w:val="24"/>
        </w:rPr>
      </w:pPr>
    </w:p>
    <w:tbl>
      <w:tblPr>
        <w:tblStyle w:val="TabloKlavuzu"/>
        <w:tblW w:w="9782" w:type="dxa"/>
        <w:tblInd w:w="-289" w:type="dxa"/>
        <w:tblLook w:val="04A0" w:firstRow="1" w:lastRow="0" w:firstColumn="1" w:lastColumn="0" w:noHBand="0" w:noVBand="1"/>
      </w:tblPr>
      <w:tblGrid>
        <w:gridCol w:w="4390"/>
        <w:gridCol w:w="5392"/>
      </w:tblGrid>
      <w:tr w:rsidR="00CE6316" w:rsidRPr="00271C65" w:rsidTr="00A84545">
        <w:trPr>
          <w:trHeight w:val="397"/>
        </w:trPr>
        <w:tc>
          <w:tcPr>
            <w:tcW w:w="9782" w:type="dxa"/>
            <w:gridSpan w:val="2"/>
          </w:tcPr>
          <w:p w:rsidR="00CE6316" w:rsidRPr="00271C65" w:rsidRDefault="00CE6316" w:rsidP="00A84545">
            <w:pPr>
              <w:rPr>
                <w:rFonts w:ascii="Times New Roman" w:hAnsi="Times New Roman" w:cs="Times New Roman"/>
                <w:b/>
                <w:i/>
                <w:sz w:val="24"/>
                <w:szCs w:val="24"/>
              </w:rPr>
            </w:pPr>
            <w:r>
              <w:rPr>
                <w:rFonts w:ascii="Times New Roman" w:hAnsi="Times New Roman" w:cs="Times New Roman"/>
                <w:b/>
                <w:i/>
                <w:sz w:val="24"/>
                <w:szCs w:val="24"/>
              </w:rPr>
              <w:t>Ön inceleme heyetinin kurulduğu</w:t>
            </w:r>
            <w:r w:rsidRPr="00271C65">
              <w:rPr>
                <w:rFonts w:ascii="Times New Roman" w:hAnsi="Times New Roman" w:cs="Times New Roman"/>
                <w:b/>
                <w:i/>
                <w:sz w:val="24"/>
                <w:szCs w:val="24"/>
              </w:rPr>
              <w:t>;</w:t>
            </w:r>
          </w:p>
        </w:tc>
      </w:tr>
      <w:tr w:rsidR="00CE6316" w:rsidRPr="00271C65" w:rsidTr="00A84545">
        <w:trPr>
          <w:trHeight w:val="397"/>
        </w:trPr>
        <w:tc>
          <w:tcPr>
            <w:tcW w:w="4390" w:type="dxa"/>
          </w:tcPr>
          <w:p w:rsidR="00CE6316" w:rsidRPr="00271C65" w:rsidRDefault="00CE6316" w:rsidP="00A84545">
            <w:pPr>
              <w:rPr>
                <w:rFonts w:ascii="Times New Roman" w:hAnsi="Times New Roman" w:cs="Times New Roman"/>
                <w:sz w:val="24"/>
                <w:szCs w:val="24"/>
              </w:rPr>
            </w:pPr>
            <w:r>
              <w:rPr>
                <w:rFonts w:ascii="Times New Roman" w:hAnsi="Times New Roman" w:cs="Times New Roman"/>
                <w:sz w:val="24"/>
                <w:szCs w:val="24"/>
              </w:rPr>
              <w:t>Fakülte /YO/MYO</w:t>
            </w:r>
          </w:p>
        </w:tc>
        <w:tc>
          <w:tcPr>
            <w:tcW w:w="5392" w:type="dxa"/>
          </w:tcPr>
          <w:p w:rsidR="00CE6316" w:rsidRPr="00271C65" w:rsidRDefault="00CE6316" w:rsidP="00A84545">
            <w:pPr>
              <w:rPr>
                <w:rFonts w:ascii="Times New Roman" w:hAnsi="Times New Roman" w:cs="Times New Roman"/>
                <w:sz w:val="24"/>
                <w:szCs w:val="24"/>
              </w:rPr>
            </w:pPr>
          </w:p>
        </w:tc>
      </w:tr>
      <w:tr w:rsidR="00CE6316" w:rsidRPr="00271C65" w:rsidTr="00A84545">
        <w:trPr>
          <w:trHeight w:val="397"/>
        </w:trPr>
        <w:tc>
          <w:tcPr>
            <w:tcW w:w="4390" w:type="dxa"/>
          </w:tcPr>
          <w:p w:rsidR="00CE6316" w:rsidRPr="00271C65" w:rsidRDefault="00CE6316" w:rsidP="00CE6316">
            <w:pPr>
              <w:rPr>
                <w:rFonts w:ascii="Times New Roman" w:hAnsi="Times New Roman" w:cs="Times New Roman"/>
                <w:sz w:val="24"/>
                <w:szCs w:val="24"/>
              </w:rPr>
            </w:pPr>
            <w:r>
              <w:rPr>
                <w:rFonts w:ascii="Times New Roman" w:hAnsi="Times New Roman" w:cs="Times New Roman"/>
                <w:sz w:val="24"/>
                <w:szCs w:val="24"/>
              </w:rPr>
              <w:t>Bölüm/Program/Anabilim Dalı</w:t>
            </w:r>
          </w:p>
        </w:tc>
        <w:tc>
          <w:tcPr>
            <w:tcW w:w="5392" w:type="dxa"/>
          </w:tcPr>
          <w:p w:rsidR="00CE6316" w:rsidRPr="00271C65" w:rsidRDefault="00CE6316" w:rsidP="00A84545">
            <w:pPr>
              <w:rPr>
                <w:rFonts w:ascii="Times New Roman" w:hAnsi="Times New Roman" w:cs="Times New Roman"/>
                <w:sz w:val="24"/>
                <w:szCs w:val="24"/>
              </w:rPr>
            </w:pPr>
          </w:p>
        </w:tc>
      </w:tr>
      <w:tr w:rsidR="00CE6316" w:rsidRPr="00271C65" w:rsidTr="00A84545">
        <w:trPr>
          <w:trHeight w:val="397"/>
        </w:trPr>
        <w:tc>
          <w:tcPr>
            <w:tcW w:w="4390" w:type="dxa"/>
          </w:tcPr>
          <w:p w:rsidR="00CE6316" w:rsidRPr="00271C65" w:rsidRDefault="00CE6316" w:rsidP="00A84545">
            <w:pPr>
              <w:rPr>
                <w:rFonts w:ascii="Times New Roman" w:hAnsi="Times New Roman" w:cs="Times New Roman"/>
                <w:sz w:val="24"/>
                <w:szCs w:val="24"/>
              </w:rPr>
            </w:pPr>
            <w:r>
              <w:rPr>
                <w:rFonts w:ascii="Times New Roman" w:hAnsi="Times New Roman" w:cs="Times New Roman"/>
                <w:sz w:val="24"/>
                <w:szCs w:val="24"/>
              </w:rPr>
              <w:t>Karar Tutanağının Tanzim tarihi</w:t>
            </w:r>
          </w:p>
        </w:tc>
        <w:tc>
          <w:tcPr>
            <w:tcW w:w="5392" w:type="dxa"/>
          </w:tcPr>
          <w:p w:rsidR="00CE6316" w:rsidRPr="00271C65" w:rsidRDefault="00CE6316" w:rsidP="00A84545">
            <w:pPr>
              <w:rPr>
                <w:rFonts w:ascii="Times New Roman" w:hAnsi="Times New Roman" w:cs="Times New Roman"/>
                <w:sz w:val="24"/>
                <w:szCs w:val="24"/>
              </w:rPr>
            </w:pPr>
          </w:p>
        </w:tc>
      </w:tr>
    </w:tbl>
    <w:p w:rsidR="00CE6316" w:rsidRDefault="00CE6316" w:rsidP="00CE6316">
      <w:pPr>
        <w:jc w:val="both"/>
        <w:rPr>
          <w:rFonts w:ascii="Times New Roman" w:hAnsi="Times New Roman" w:cs="Times New Roman"/>
          <w:i/>
          <w:sz w:val="24"/>
          <w:szCs w:val="24"/>
        </w:rPr>
      </w:pPr>
    </w:p>
    <w:tbl>
      <w:tblPr>
        <w:tblStyle w:val="TabloKlavuzu"/>
        <w:tblW w:w="9989" w:type="dxa"/>
        <w:tblInd w:w="-289" w:type="dxa"/>
        <w:tblLook w:val="04A0" w:firstRow="1" w:lastRow="0" w:firstColumn="1" w:lastColumn="0" w:noHBand="0" w:noVBand="1"/>
      </w:tblPr>
      <w:tblGrid>
        <w:gridCol w:w="851"/>
        <w:gridCol w:w="2051"/>
        <w:gridCol w:w="4394"/>
        <w:gridCol w:w="2693"/>
      </w:tblGrid>
      <w:tr w:rsidR="00CE6316" w:rsidTr="009B5F4E">
        <w:trPr>
          <w:trHeight w:val="340"/>
        </w:trPr>
        <w:tc>
          <w:tcPr>
            <w:tcW w:w="851" w:type="dxa"/>
            <w:vMerge w:val="restart"/>
            <w:vAlign w:val="center"/>
          </w:tcPr>
          <w:p w:rsidR="00CE6316" w:rsidRDefault="00CE6316" w:rsidP="00CE6316">
            <w:pPr>
              <w:jc w:val="center"/>
              <w:rPr>
                <w:rFonts w:ascii="Times New Roman" w:hAnsi="Times New Roman" w:cs="Times New Roman"/>
                <w:b/>
                <w:sz w:val="24"/>
                <w:szCs w:val="24"/>
              </w:rPr>
            </w:pPr>
          </w:p>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Sıra</w:t>
            </w:r>
          </w:p>
        </w:tc>
        <w:tc>
          <w:tcPr>
            <w:tcW w:w="9138" w:type="dxa"/>
            <w:gridSpan w:val="3"/>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Akademik Teşvik Ödeneği Başvurusunda Bulunanın*</w:t>
            </w:r>
          </w:p>
        </w:tc>
      </w:tr>
      <w:tr w:rsidR="00CE6316" w:rsidTr="009B5F4E">
        <w:trPr>
          <w:trHeight w:val="340"/>
        </w:trPr>
        <w:tc>
          <w:tcPr>
            <w:tcW w:w="851" w:type="dxa"/>
            <w:vMerge/>
          </w:tcPr>
          <w:p w:rsidR="00CE6316" w:rsidRPr="00CE6316" w:rsidRDefault="00CE6316" w:rsidP="00A84545">
            <w:pPr>
              <w:jc w:val="both"/>
              <w:rPr>
                <w:rFonts w:ascii="Times New Roman" w:hAnsi="Times New Roman" w:cs="Times New Roman"/>
                <w:b/>
                <w:sz w:val="24"/>
                <w:szCs w:val="24"/>
              </w:rPr>
            </w:pPr>
          </w:p>
        </w:tc>
        <w:tc>
          <w:tcPr>
            <w:tcW w:w="2051"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Unvanı</w:t>
            </w:r>
          </w:p>
        </w:tc>
        <w:tc>
          <w:tcPr>
            <w:tcW w:w="4394"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Adı Soyadı</w:t>
            </w:r>
          </w:p>
        </w:tc>
        <w:tc>
          <w:tcPr>
            <w:tcW w:w="2693" w:type="dxa"/>
          </w:tcPr>
          <w:p w:rsidR="00CE6316" w:rsidRPr="00CE6316" w:rsidRDefault="00CE6316" w:rsidP="00CE6316">
            <w:pPr>
              <w:jc w:val="center"/>
              <w:rPr>
                <w:rFonts w:ascii="Times New Roman" w:hAnsi="Times New Roman" w:cs="Times New Roman"/>
                <w:b/>
                <w:sz w:val="24"/>
                <w:szCs w:val="24"/>
              </w:rPr>
            </w:pPr>
            <w:r w:rsidRPr="00CE6316">
              <w:rPr>
                <w:rFonts w:ascii="Times New Roman" w:hAnsi="Times New Roman" w:cs="Times New Roman"/>
                <w:b/>
                <w:sz w:val="24"/>
                <w:szCs w:val="24"/>
              </w:rPr>
              <w:t>Akademik Teşvik Puanı</w:t>
            </w: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9B5F4E" w:rsidTr="009B5F4E">
        <w:trPr>
          <w:trHeight w:val="340"/>
        </w:trPr>
        <w:tc>
          <w:tcPr>
            <w:tcW w:w="851" w:type="dxa"/>
          </w:tcPr>
          <w:p w:rsidR="009B5F4E" w:rsidRPr="009B5F4E" w:rsidRDefault="009B5F4E" w:rsidP="009B5F4E">
            <w:pPr>
              <w:pStyle w:val="ListeParagraf"/>
              <w:numPr>
                <w:ilvl w:val="0"/>
                <w:numId w:val="4"/>
              </w:numPr>
              <w:jc w:val="both"/>
              <w:rPr>
                <w:rFonts w:ascii="Times New Roman" w:hAnsi="Times New Roman" w:cs="Times New Roman"/>
                <w:b/>
                <w:sz w:val="24"/>
                <w:szCs w:val="24"/>
              </w:rPr>
            </w:pPr>
          </w:p>
        </w:tc>
        <w:tc>
          <w:tcPr>
            <w:tcW w:w="2051" w:type="dxa"/>
          </w:tcPr>
          <w:p w:rsidR="009B5F4E" w:rsidRDefault="009B5F4E" w:rsidP="009B5F4E"/>
        </w:tc>
        <w:tc>
          <w:tcPr>
            <w:tcW w:w="4394" w:type="dxa"/>
          </w:tcPr>
          <w:p w:rsidR="009B5F4E" w:rsidRPr="008C1294" w:rsidRDefault="009B5F4E" w:rsidP="009B5F4E">
            <w:pPr>
              <w:jc w:val="both"/>
              <w:rPr>
                <w:rFonts w:ascii="Times New Roman" w:hAnsi="Times New Roman" w:cs="Times New Roman"/>
                <w:sz w:val="24"/>
                <w:szCs w:val="24"/>
              </w:rPr>
            </w:pPr>
          </w:p>
        </w:tc>
        <w:tc>
          <w:tcPr>
            <w:tcW w:w="2693" w:type="dxa"/>
          </w:tcPr>
          <w:p w:rsidR="009B5F4E" w:rsidRPr="008C1294" w:rsidRDefault="009B5F4E"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9B5F4E" w:rsidRDefault="00CE6316" w:rsidP="009B5F4E">
            <w:pPr>
              <w:pStyle w:val="ListeParagraf"/>
              <w:numPr>
                <w:ilvl w:val="0"/>
                <w:numId w:val="4"/>
              </w:num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581C09">
            <w:pPr>
              <w:jc w:val="center"/>
              <w:rPr>
                <w:rFonts w:ascii="Times New Roman" w:hAnsi="Times New Roman" w:cs="Times New Roman"/>
                <w:sz w:val="24"/>
                <w:szCs w:val="24"/>
              </w:rPr>
            </w:pPr>
          </w:p>
        </w:tc>
      </w:tr>
      <w:tr w:rsidR="00CE6316" w:rsidTr="009B5F4E">
        <w:trPr>
          <w:trHeight w:val="340"/>
        </w:trPr>
        <w:tc>
          <w:tcPr>
            <w:tcW w:w="851" w:type="dxa"/>
          </w:tcPr>
          <w:p w:rsidR="00CE6316" w:rsidRPr="008C1294" w:rsidRDefault="00CE6316" w:rsidP="00A84545">
            <w:pPr>
              <w:jc w:val="both"/>
              <w:rPr>
                <w:rFonts w:ascii="Times New Roman" w:hAnsi="Times New Roman" w:cs="Times New Roman"/>
                <w:b/>
                <w:sz w:val="24"/>
                <w:szCs w:val="24"/>
              </w:rPr>
            </w:pPr>
          </w:p>
        </w:tc>
        <w:tc>
          <w:tcPr>
            <w:tcW w:w="2051" w:type="dxa"/>
          </w:tcPr>
          <w:p w:rsidR="00CE6316" w:rsidRPr="008C1294" w:rsidRDefault="00CE6316" w:rsidP="00A84545">
            <w:pPr>
              <w:jc w:val="both"/>
              <w:rPr>
                <w:rFonts w:ascii="Times New Roman" w:hAnsi="Times New Roman" w:cs="Times New Roman"/>
                <w:sz w:val="24"/>
                <w:szCs w:val="24"/>
              </w:rPr>
            </w:pPr>
          </w:p>
        </w:tc>
        <w:tc>
          <w:tcPr>
            <w:tcW w:w="4394" w:type="dxa"/>
          </w:tcPr>
          <w:p w:rsidR="00CE6316" w:rsidRPr="008C1294" w:rsidRDefault="00CE6316" w:rsidP="00A84545">
            <w:pPr>
              <w:jc w:val="both"/>
              <w:rPr>
                <w:rFonts w:ascii="Times New Roman" w:hAnsi="Times New Roman" w:cs="Times New Roman"/>
                <w:sz w:val="24"/>
                <w:szCs w:val="24"/>
              </w:rPr>
            </w:pPr>
          </w:p>
        </w:tc>
        <w:tc>
          <w:tcPr>
            <w:tcW w:w="2693" w:type="dxa"/>
          </w:tcPr>
          <w:p w:rsidR="00CE6316" w:rsidRPr="008C1294" w:rsidRDefault="00CE6316" w:rsidP="00A84545">
            <w:pPr>
              <w:jc w:val="both"/>
              <w:rPr>
                <w:rFonts w:ascii="Times New Roman" w:hAnsi="Times New Roman" w:cs="Times New Roman"/>
                <w:sz w:val="24"/>
                <w:szCs w:val="24"/>
              </w:rPr>
            </w:pPr>
          </w:p>
        </w:tc>
      </w:tr>
    </w:tbl>
    <w:p w:rsidR="00B50CAF" w:rsidRDefault="00CE6316" w:rsidP="00CE6316">
      <w:pPr>
        <w:jc w:val="both"/>
        <w:rPr>
          <w:rFonts w:ascii="Times New Roman" w:hAnsi="Times New Roman" w:cs="Times New Roman"/>
          <w:i/>
        </w:rPr>
      </w:pPr>
      <w:r w:rsidRPr="007B72A8">
        <w:rPr>
          <w:rFonts w:ascii="Times New Roman" w:hAnsi="Times New Roman" w:cs="Times New Roman"/>
          <w:i/>
        </w:rPr>
        <w:t xml:space="preserve">(*) </w:t>
      </w:r>
      <w:r w:rsidR="008F4B41" w:rsidRPr="007B72A8">
        <w:rPr>
          <w:rFonts w:ascii="Times New Roman" w:hAnsi="Times New Roman" w:cs="Times New Roman"/>
          <w:i/>
        </w:rPr>
        <w:t xml:space="preserve">Satır sayısı, “alta satır ekle” komutu kullanılarak ihtiyaç duyulduğu kadar artırılabilir. </w:t>
      </w:r>
    </w:p>
    <w:p w:rsidR="00B50CAF" w:rsidRPr="00B50CAF" w:rsidRDefault="00B50CAF" w:rsidP="00CE6316">
      <w:pPr>
        <w:jc w:val="both"/>
        <w:rPr>
          <w:rFonts w:ascii="Times New Roman" w:hAnsi="Times New Roman" w:cs="Times New Roman"/>
          <w:i/>
        </w:rPr>
      </w:pPr>
    </w:p>
    <w:tbl>
      <w:tblPr>
        <w:tblStyle w:val="TabloKlavuzu"/>
        <w:tblW w:w="9782" w:type="dxa"/>
        <w:tblInd w:w="-289" w:type="dxa"/>
        <w:tblLook w:val="04A0" w:firstRow="1" w:lastRow="0" w:firstColumn="1" w:lastColumn="0" w:noHBand="0" w:noVBand="1"/>
      </w:tblPr>
      <w:tblGrid>
        <w:gridCol w:w="9782"/>
      </w:tblGrid>
      <w:tr w:rsidR="00CE6316" w:rsidTr="007B72A8">
        <w:tc>
          <w:tcPr>
            <w:tcW w:w="9782" w:type="dxa"/>
            <w:tcBorders>
              <w:bottom w:val="nil"/>
            </w:tcBorders>
          </w:tcPr>
          <w:p w:rsidR="007B72A8" w:rsidRDefault="007B72A8" w:rsidP="00A84545">
            <w:pPr>
              <w:spacing w:line="360" w:lineRule="auto"/>
              <w:ind w:firstLine="738"/>
              <w:jc w:val="both"/>
              <w:rPr>
                <w:rFonts w:ascii="Times New Roman" w:hAnsi="Times New Roman" w:cs="Times New Roman"/>
                <w:sz w:val="24"/>
                <w:szCs w:val="24"/>
              </w:rPr>
            </w:pPr>
          </w:p>
          <w:p w:rsidR="007B72A8" w:rsidRPr="007D383D" w:rsidRDefault="008F4B41" w:rsidP="007D383D">
            <w:pPr>
              <w:spacing w:line="360" w:lineRule="auto"/>
              <w:ind w:firstLine="738"/>
              <w:jc w:val="both"/>
              <w:rPr>
                <w:rFonts w:ascii="Times New Roman" w:hAnsi="Times New Roman" w:cs="Times New Roman"/>
                <w:color w:val="FF0000"/>
                <w:sz w:val="24"/>
                <w:szCs w:val="24"/>
              </w:rPr>
            </w:pPr>
            <w:r>
              <w:rPr>
                <w:rFonts w:ascii="Times New Roman" w:hAnsi="Times New Roman" w:cs="Times New Roman"/>
                <w:sz w:val="24"/>
                <w:szCs w:val="24"/>
              </w:rPr>
              <w:t>Bu form, akademik kadrosu birimimiz bünyesinde bulunan ve yukarıdaki tabloda isimleri verilen öğretim üyesi/elemanlarının; Akademik Teşvik Ödeneği Araştırmacı Beyan Formunda yer alan beyanları, YÖKSİS özgeçmişleri ve akademik faaliyetlerine esas teşkil eden ve başvurul</w:t>
            </w:r>
            <w:r w:rsidR="007B72A8">
              <w:rPr>
                <w:rFonts w:ascii="Times New Roman" w:hAnsi="Times New Roman" w:cs="Times New Roman"/>
                <w:sz w:val="24"/>
                <w:szCs w:val="24"/>
              </w:rPr>
              <w:t>arına ekli belgeler incelenerek, Akademik Teşvik Ödeneği Yönetmenliği’nin 5. Maddesinin 8.</w:t>
            </w:r>
            <w:r w:rsidR="00DD1CDE">
              <w:rPr>
                <w:rFonts w:ascii="Times New Roman" w:hAnsi="Times New Roman" w:cs="Times New Roman"/>
                <w:sz w:val="24"/>
                <w:szCs w:val="24"/>
              </w:rPr>
              <w:t xml:space="preserve"> </w:t>
            </w:r>
            <w:r w:rsidR="007B72A8">
              <w:rPr>
                <w:rFonts w:ascii="Times New Roman" w:hAnsi="Times New Roman" w:cs="Times New Roman"/>
                <w:sz w:val="24"/>
                <w:szCs w:val="24"/>
              </w:rPr>
              <w:t>bendi uyarınca Akademik Teşvik Komisyonu’nun nihai kararına esas teşkil edecek şekilde</w:t>
            </w:r>
            <w:r>
              <w:rPr>
                <w:rFonts w:ascii="Times New Roman" w:hAnsi="Times New Roman" w:cs="Times New Roman"/>
                <w:sz w:val="24"/>
                <w:szCs w:val="24"/>
              </w:rPr>
              <w:t xml:space="preserve"> </w:t>
            </w:r>
            <w:r w:rsidR="007B72A8">
              <w:rPr>
                <w:rFonts w:ascii="Times New Roman" w:hAnsi="Times New Roman" w:cs="Times New Roman"/>
                <w:sz w:val="24"/>
                <w:szCs w:val="24"/>
              </w:rPr>
              <w:t xml:space="preserve">tarafımızca tanzim edilmiştir.  </w:t>
            </w:r>
            <w:proofErr w:type="gramStart"/>
            <w:r w:rsidR="00C76E4B">
              <w:rPr>
                <w:rFonts w:ascii="Times New Roman" w:hAnsi="Times New Roman" w:cs="Times New Roman"/>
                <w:sz w:val="24"/>
                <w:szCs w:val="24"/>
              </w:rPr>
              <w:t>….</w:t>
            </w:r>
            <w:proofErr w:type="gramEnd"/>
            <w:r w:rsidR="00C76E4B">
              <w:rPr>
                <w:rFonts w:ascii="Times New Roman" w:hAnsi="Times New Roman" w:cs="Times New Roman"/>
                <w:sz w:val="24"/>
                <w:szCs w:val="24"/>
              </w:rPr>
              <w:t>/……../202</w:t>
            </w:r>
            <w:r w:rsidR="006F6F8C">
              <w:rPr>
                <w:rFonts w:ascii="Times New Roman" w:hAnsi="Times New Roman" w:cs="Times New Roman"/>
                <w:sz w:val="24"/>
                <w:szCs w:val="24"/>
              </w:rPr>
              <w:t>1</w:t>
            </w:r>
            <w:bookmarkStart w:id="0" w:name="_GoBack"/>
            <w:bookmarkEnd w:id="0"/>
          </w:p>
          <w:p w:rsidR="00B50CAF"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Başkan:</w:t>
            </w:r>
          </w:p>
          <w:p w:rsidR="007D383D"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Üye:</w:t>
            </w:r>
          </w:p>
          <w:p w:rsidR="007D383D" w:rsidRDefault="007D383D" w:rsidP="007D383D">
            <w:pPr>
              <w:spacing w:line="360" w:lineRule="auto"/>
              <w:rPr>
                <w:rFonts w:ascii="Times New Roman" w:hAnsi="Times New Roman" w:cs="Times New Roman"/>
                <w:sz w:val="24"/>
                <w:szCs w:val="24"/>
              </w:rPr>
            </w:pPr>
            <w:r>
              <w:rPr>
                <w:rFonts w:ascii="Times New Roman" w:hAnsi="Times New Roman" w:cs="Times New Roman"/>
                <w:sz w:val="24"/>
                <w:szCs w:val="24"/>
              </w:rPr>
              <w:t>Üye:</w:t>
            </w:r>
          </w:p>
          <w:p w:rsidR="007D383D" w:rsidRDefault="007D383D" w:rsidP="007D383D">
            <w:pPr>
              <w:spacing w:line="360" w:lineRule="auto"/>
              <w:rPr>
                <w:rFonts w:ascii="Times New Roman" w:hAnsi="Times New Roman" w:cs="Times New Roman"/>
                <w:sz w:val="24"/>
                <w:szCs w:val="24"/>
              </w:rPr>
            </w:pPr>
          </w:p>
          <w:p w:rsidR="007D383D" w:rsidRPr="00CA5334" w:rsidRDefault="007D383D" w:rsidP="007D383D">
            <w:pPr>
              <w:spacing w:line="360" w:lineRule="auto"/>
              <w:rPr>
                <w:rFonts w:ascii="Times New Roman" w:hAnsi="Times New Roman" w:cs="Times New Roman"/>
                <w:sz w:val="24"/>
                <w:szCs w:val="24"/>
              </w:rPr>
            </w:pPr>
          </w:p>
        </w:tc>
      </w:tr>
    </w:tbl>
    <w:p w:rsidR="00A84545" w:rsidRPr="00A84545" w:rsidRDefault="00B50CAF" w:rsidP="00166E59">
      <w:pPr>
        <w:jc w:val="both"/>
        <w:rPr>
          <w:rFonts w:ascii="Times New Roman" w:hAnsi="Times New Roman" w:cs="Times New Roman"/>
          <w:i/>
          <w:sz w:val="24"/>
          <w:szCs w:val="24"/>
        </w:rPr>
      </w:pPr>
      <w:r>
        <w:rPr>
          <w:rFonts w:ascii="Times New Roman" w:hAnsi="Times New Roman" w:cs="Times New Roman"/>
          <w:i/>
          <w:sz w:val="24"/>
          <w:szCs w:val="24"/>
        </w:rPr>
        <w:t xml:space="preserve">NOT: </w:t>
      </w:r>
      <w:r w:rsidRPr="007B72A8">
        <w:rPr>
          <w:rFonts w:ascii="Times New Roman" w:hAnsi="Times New Roman" w:cs="Times New Roman"/>
          <w:i/>
        </w:rPr>
        <w:t>Bu formu bilgisayarda doldurulduktan sonra, heyet başkanı ve üye(</w:t>
      </w:r>
      <w:proofErr w:type="spellStart"/>
      <w:r w:rsidRPr="007B72A8">
        <w:rPr>
          <w:rFonts w:ascii="Times New Roman" w:hAnsi="Times New Roman" w:cs="Times New Roman"/>
          <w:i/>
        </w:rPr>
        <w:t>lerinin</w:t>
      </w:r>
      <w:proofErr w:type="spellEnd"/>
      <w:r w:rsidRPr="007B72A8">
        <w:rPr>
          <w:rFonts w:ascii="Times New Roman" w:hAnsi="Times New Roman" w:cs="Times New Roman"/>
          <w:i/>
        </w:rPr>
        <w:t>) ıslak imzası ile bağlı bulunan dekanlık ve müdürlükler aracılığıyla kapalı zarf içerisinde “Üniversite Akademik Teşvik Üst Komisyonuna” ulaştırılmalıdır. Rektörlüğe bağlı bölümler ise tutanağı kapalı zarf içerisinde doğrudan “Üniversite akademik Teşvik Üst Komisyonuna” ulaştıracaklardır.</w:t>
      </w:r>
      <w:r w:rsidR="00E84EA8" w:rsidRPr="00A84545">
        <w:rPr>
          <w:rFonts w:ascii="Times New Roman" w:hAnsi="Times New Roman" w:cs="Times New Roman"/>
          <w:i/>
          <w:sz w:val="24"/>
          <w:szCs w:val="24"/>
        </w:rPr>
        <w:t xml:space="preserve"> </w:t>
      </w:r>
    </w:p>
    <w:sectPr w:rsidR="00A84545" w:rsidRPr="00A84545" w:rsidSect="00CA5334">
      <w:pgSz w:w="11906" w:h="16838"/>
      <w:pgMar w:top="142"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7A3E89"/>
    <w:multiLevelType w:val="hybridMultilevel"/>
    <w:tmpl w:val="635E72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65"/>
    <w:rsid w:val="00017141"/>
    <w:rsid w:val="000958EF"/>
    <w:rsid w:val="00166E59"/>
    <w:rsid w:val="001F53CB"/>
    <w:rsid w:val="00271C65"/>
    <w:rsid w:val="0033069E"/>
    <w:rsid w:val="003F0235"/>
    <w:rsid w:val="00581C09"/>
    <w:rsid w:val="00653CC6"/>
    <w:rsid w:val="006F6F8C"/>
    <w:rsid w:val="007B72A8"/>
    <w:rsid w:val="007C3DEF"/>
    <w:rsid w:val="007D383D"/>
    <w:rsid w:val="008C1294"/>
    <w:rsid w:val="008F4B41"/>
    <w:rsid w:val="00936317"/>
    <w:rsid w:val="009B5F4E"/>
    <w:rsid w:val="00A27C13"/>
    <w:rsid w:val="00A44464"/>
    <w:rsid w:val="00A84545"/>
    <w:rsid w:val="00AD0856"/>
    <w:rsid w:val="00B50CAF"/>
    <w:rsid w:val="00C76E4B"/>
    <w:rsid w:val="00CA5334"/>
    <w:rsid w:val="00CE6316"/>
    <w:rsid w:val="00D25FAD"/>
    <w:rsid w:val="00DD1CDE"/>
    <w:rsid w:val="00DF7917"/>
    <w:rsid w:val="00E84EA8"/>
    <w:rsid w:val="00E933D3"/>
    <w:rsid w:val="00F76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A1B7"/>
  <w15:docId w15:val="{7C40B4C0-BF84-427C-93CD-5D33AE97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8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FERKAN SİPAHİ</cp:lastModifiedBy>
  <cp:revision>2</cp:revision>
  <cp:lastPrinted>2017-01-16T12:19:00Z</cp:lastPrinted>
  <dcterms:created xsi:type="dcterms:W3CDTF">2020-12-12T16:49:00Z</dcterms:created>
  <dcterms:modified xsi:type="dcterms:W3CDTF">2020-12-12T16:49:00Z</dcterms:modified>
</cp:coreProperties>
</file>